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1E" w:rsidRDefault="005B0947">
      <w:pPr>
        <w:pStyle w:val="null3"/>
        <w:tabs>
          <w:tab w:val="left" w:pos="540"/>
        </w:tabs>
        <w:jc w:val="both"/>
        <w:rPr>
          <w:rFonts w:hint="default"/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附件：</w:t>
      </w:r>
    </w:p>
    <w:p w:rsidR="0005631E" w:rsidRDefault="005B0947">
      <w:pPr>
        <w:pStyle w:val="null3"/>
        <w:tabs>
          <w:tab w:val="left" w:pos="540"/>
        </w:tabs>
        <w:jc w:val="center"/>
        <w:rPr>
          <w:rFonts w:hint="default"/>
          <w:b/>
          <w:bCs/>
          <w:sz w:val="32"/>
          <w:szCs w:val="40"/>
          <w:lang w:eastAsia="zh-CN"/>
        </w:rPr>
      </w:pPr>
      <w:r>
        <w:rPr>
          <w:b/>
          <w:bCs/>
          <w:sz w:val="32"/>
          <w:szCs w:val="40"/>
          <w:lang w:eastAsia="zh-CN"/>
        </w:rPr>
        <w:t>自贡市精神卫生中心</w:t>
      </w:r>
      <w:r>
        <w:rPr>
          <w:b/>
          <w:bCs/>
          <w:sz w:val="32"/>
          <w:szCs w:val="40"/>
          <w:lang w:eastAsia="zh-CN"/>
        </w:rPr>
        <w:t>3D</w:t>
      </w:r>
      <w:r>
        <w:rPr>
          <w:b/>
          <w:bCs/>
          <w:sz w:val="32"/>
          <w:szCs w:val="40"/>
          <w:lang w:eastAsia="zh-CN"/>
        </w:rPr>
        <w:t>食品打印机需求报价表</w:t>
      </w:r>
    </w:p>
    <w:p w:rsidR="0005631E" w:rsidRDefault="005B0947">
      <w:pPr>
        <w:pStyle w:val="null3"/>
        <w:tabs>
          <w:tab w:val="left" w:pos="540"/>
        </w:tabs>
        <w:jc w:val="right"/>
        <w:rPr>
          <w:rFonts w:hint="default"/>
          <w:sz w:val="28"/>
          <w:szCs w:val="36"/>
          <w:lang w:eastAsia="zh-CN"/>
        </w:rPr>
      </w:pPr>
      <w:r>
        <w:rPr>
          <w:sz w:val="28"/>
          <w:szCs w:val="36"/>
          <w:lang w:eastAsia="zh-CN"/>
        </w:rPr>
        <w:t>报价日期：</w:t>
      </w:r>
      <w:r>
        <w:rPr>
          <w:sz w:val="28"/>
          <w:szCs w:val="36"/>
          <w:lang w:eastAsia="zh-CN"/>
        </w:rPr>
        <w:t xml:space="preserve"> </w:t>
      </w:r>
      <w:r>
        <w:rPr>
          <w:sz w:val="28"/>
          <w:szCs w:val="36"/>
          <w:lang w:eastAsia="zh-CN"/>
        </w:rPr>
        <w:t>年</w:t>
      </w:r>
      <w:r>
        <w:rPr>
          <w:sz w:val="28"/>
          <w:szCs w:val="36"/>
          <w:lang w:eastAsia="zh-CN"/>
        </w:rPr>
        <w:t xml:space="preserve"> </w:t>
      </w:r>
      <w:r>
        <w:rPr>
          <w:sz w:val="28"/>
          <w:szCs w:val="36"/>
          <w:lang w:eastAsia="zh-CN"/>
        </w:rPr>
        <w:t>月</w:t>
      </w:r>
      <w:r>
        <w:rPr>
          <w:sz w:val="28"/>
          <w:szCs w:val="36"/>
          <w:lang w:eastAsia="zh-CN"/>
        </w:rPr>
        <w:t xml:space="preserve"> </w:t>
      </w:r>
      <w:r>
        <w:rPr>
          <w:sz w:val="28"/>
          <w:szCs w:val="36"/>
          <w:lang w:eastAsia="zh-CN"/>
        </w:rPr>
        <w:t>日</w:t>
      </w:r>
    </w:p>
    <w:p w:rsidR="0005631E" w:rsidRDefault="005B0947">
      <w:pPr>
        <w:pStyle w:val="null3"/>
        <w:tabs>
          <w:tab w:val="left" w:pos="540"/>
        </w:tabs>
        <w:jc w:val="both"/>
        <w:rPr>
          <w:rFonts w:hint="default"/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一、询价明细</w:t>
      </w:r>
    </w:p>
    <w:tbl>
      <w:tblPr>
        <w:tblW w:w="9997" w:type="dxa"/>
        <w:jc w:val="center"/>
        <w:tblInd w:w="-15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4A0"/>
      </w:tblPr>
      <w:tblGrid>
        <w:gridCol w:w="1776"/>
        <w:gridCol w:w="1276"/>
        <w:gridCol w:w="992"/>
        <w:gridCol w:w="4457"/>
        <w:gridCol w:w="1496"/>
      </w:tblGrid>
      <w:tr w:rsidR="0005631E" w:rsidTr="00A97E92">
        <w:trPr>
          <w:trHeight w:val="60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5B0947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5B0947">
            <w:pPr>
              <w:pStyle w:val="null3"/>
              <w:jc w:val="center"/>
              <w:rPr>
                <w:rFonts w:ascii="仿宋" w:eastAsia="仿宋" w:hAnsi="仿宋" w:cs="仿宋" w:hint="default"/>
                <w:b/>
                <w:color w:val="000000"/>
                <w:sz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lang w:eastAsia="zh-CN"/>
              </w:rPr>
              <w:t>需求数量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5B0947">
            <w:pPr>
              <w:pStyle w:val="null3"/>
              <w:jc w:val="center"/>
              <w:rPr>
                <w:rFonts w:ascii="仿宋" w:eastAsia="仿宋" w:hAnsi="仿宋" w:cs="仿宋" w:hint="default"/>
                <w:b/>
                <w:color w:val="000000"/>
                <w:sz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lang w:eastAsia="zh-CN"/>
              </w:rPr>
              <w:t>单位</w:t>
            </w:r>
          </w:p>
        </w:tc>
        <w:tc>
          <w:tcPr>
            <w:tcW w:w="4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5B0947">
            <w:pPr>
              <w:pStyle w:val="null3"/>
              <w:ind w:firstLine="380"/>
              <w:jc w:val="center"/>
              <w:rPr>
                <w:rFonts w:hint="default"/>
                <w:lang w:eastAsia="zh-CN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lang w:eastAsia="zh-CN"/>
              </w:rPr>
              <w:t>需求参数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5B0947">
            <w:pPr>
              <w:pStyle w:val="null3"/>
              <w:jc w:val="center"/>
              <w:rPr>
                <w:rFonts w:ascii="仿宋" w:eastAsia="仿宋" w:hAnsi="仿宋" w:cs="仿宋" w:hint="default"/>
                <w:b/>
                <w:color w:val="000000"/>
                <w:sz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lang w:eastAsia="zh-CN"/>
              </w:rPr>
              <w:t>含税单价</w:t>
            </w:r>
          </w:p>
          <w:p w:rsidR="0005631E" w:rsidRDefault="005B0947">
            <w:pPr>
              <w:pStyle w:val="null3"/>
              <w:jc w:val="center"/>
              <w:rPr>
                <w:rFonts w:ascii="仿宋" w:eastAsia="仿宋" w:hAnsi="仿宋" w:cs="仿宋" w:hint="default"/>
                <w:b/>
                <w:color w:val="000000"/>
                <w:sz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color w:val="000000"/>
                <w:sz w:val="24"/>
                <w:lang w:eastAsia="zh-CN"/>
              </w:rPr>
              <w:t>（元</w:t>
            </w:r>
            <w:r>
              <w:rPr>
                <w:rFonts w:ascii="仿宋" w:eastAsia="仿宋" w:hAnsi="仿宋" w:cs="仿宋"/>
                <w:b/>
                <w:color w:val="000000"/>
                <w:sz w:val="24"/>
                <w:lang w:eastAsia="zh-CN"/>
              </w:rPr>
              <w:t>/</w:t>
            </w:r>
            <w:r>
              <w:rPr>
                <w:rFonts w:ascii="仿宋" w:eastAsia="仿宋" w:hAnsi="仿宋" w:cs="仿宋"/>
                <w:b/>
                <w:color w:val="000000"/>
                <w:sz w:val="24"/>
                <w:lang w:eastAsia="zh-CN"/>
              </w:rPr>
              <w:t>台）</w:t>
            </w:r>
          </w:p>
        </w:tc>
      </w:tr>
      <w:tr w:rsidR="0005631E" w:rsidTr="00A97E92">
        <w:trPr>
          <w:trHeight w:val="2846"/>
          <w:jc w:val="center"/>
        </w:trPr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5B0947" w:rsidP="00DF3B38">
            <w:pPr>
              <w:pStyle w:val="null3"/>
              <w:ind w:left="400" w:hangingChars="200" w:hanging="400"/>
              <w:jc w:val="both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3D</w:t>
            </w:r>
            <w:r>
              <w:rPr>
                <w:lang w:eastAsia="zh-CN"/>
              </w:rPr>
              <w:t>食品打印机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5B0947" w:rsidP="00DF3B38">
            <w:pPr>
              <w:pStyle w:val="null3"/>
              <w:ind w:left="400" w:hangingChars="200" w:hanging="400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5B0947" w:rsidP="00DF3B38">
            <w:pPr>
              <w:pStyle w:val="null3"/>
              <w:ind w:left="400" w:hangingChars="200" w:hanging="400"/>
              <w:jc w:val="center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t>台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5631E" w:rsidRDefault="005B0947">
            <w:r>
              <w:rPr>
                <w:rFonts w:hint="eastAsia"/>
              </w:rPr>
              <w:t>机器框架：</w:t>
            </w:r>
            <w:proofErr w:type="gramStart"/>
            <w:r>
              <w:rPr>
                <w:rFonts w:hint="eastAsia"/>
              </w:rPr>
              <w:t>钣</w:t>
            </w:r>
            <w:proofErr w:type="gramEnd"/>
            <w:r>
              <w:rPr>
                <w:rFonts w:hint="eastAsia"/>
              </w:rPr>
              <w:t>金结构</w:t>
            </w:r>
            <w:r w:rsidR="00A97E92">
              <w:rPr>
                <w:rFonts w:hint="eastAsia"/>
              </w:rPr>
              <w:t>；</w:t>
            </w:r>
          </w:p>
          <w:p w:rsidR="0005631E" w:rsidRDefault="005B0947">
            <w:r>
              <w:rPr>
                <w:rFonts w:hint="eastAsia"/>
              </w:rPr>
              <w:t>外观尺寸：≤</w:t>
            </w:r>
            <w:r>
              <w:rPr>
                <w:rFonts w:hint="eastAsia"/>
              </w:rPr>
              <w:t>380*470*500mm</w:t>
            </w:r>
            <w:r w:rsidR="00A97E92"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:rsidR="0005631E" w:rsidRDefault="005B0947">
            <w:r>
              <w:rPr>
                <w:rFonts w:hint="eastAsia"/>
              </w:rPr>
              <w:t>成型尺寸：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120*150*120mm</w:t>
            </w:r>
            <w:r w:rsidR="00A97E92"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       </w:t>
            </w:r>
          </w:p>
          <w:p w:rsidR="0005631E" w:rsidRDefault="005B0947">
            <w:r>
              <w:rPr>
                <w:rFonts w:hint="eastAsia"/>
              </w:rPr>
              <w:t>喷头数量：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</w:t>
            </w:r>
            <w:r w:rsidR="00A97E92">
              <w:rPr>
                <w:rFonts w:hint="eastAsia"/>
              </w:rPr>
              <w:t>；</w:t>
            </w:r>
          </w:p>
          <w:p w:rsidR="0005631E" w:rsidRDefault="005B0947">
            <w:r>
              <w:rPr>
                <w:rFonts w:hint="eastAsia"/>
              </w:rPr>
              <w:t>喷头加热温度：</w:t>
            </w:r>
            <w:r w:rsidR="00A97E92">
              <w:rPr>
                <w:rFonts w:hint="eastAsia"/>
              </w:rPr>
              <w:t>常温</w:t>
            </w:r>
            <w:r w:rsidR="00A97E92">
              <w:rPr>
                <w:rFonts w:asciiTheme="minorEastAsia" w:hAnsiTheme="minorEastAsia" w:hint="eastAsia"/>
              </w:rPr>
              <w:t>～</w:t>
            </w: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℃</w:t>
            </w:r>
            <w:r w:rsidR="00A97E92"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 </w:t>
            </w:r>
          </w:p>
          <w:p w:rsidR="0005631E" w:rsidRDefault="005B0947">
            <w:r>
              <w:rPr>
                <w:rFonts w:hint="eastAsia"/>
              </w:rPr>
              <w:t>工作环境温度：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℃</w:t>
            </w:r>
            <w:r w:rsidR="00A97E92">
              <w:rPr>
                <w:rFonts w:hint="eastAsia"/>
              </w:rPr>
              <w:t>；</w:t>
            </w:r>
          </w:p>
          <w:p w:rsidR="0005631E" w:rsidRDefault="005B0947">
            <w:r>
              <w:rPr>
                <w:rFonts w:hint="eastAsia"/>
              </w:rPr>
              <w:t>打印速度：</w:t>
            </w:r>
            <w:r w:rsidR="00A97E92">
              <w:rPr>
                <w:rFonts w:hint="eastAsia"/>
              </w:rPr>
              <w:t>30</w:t>
            </w:r>
            <w:r>
              <w:rPr>
                <w:rFonts w:hint="eastAsia"/>
              </w:rPr>
              <w:t>-70mm/s</w:t>
            </w:r>
            <w:r w:rsidR="00A97E92">
              <w:rPr>
                <w:rFonts w:hint="eastAsia"/>
              </w:rPr>
              <w:t>；</w:t>
            </w:r>
          </w:p>
          <w:p w:rsidR="0005631E" w:rsidRDefault="005B0947">
            <w:r>
              <w:rPr>
                <w:rFonts w:hint="eastAsia"/>
              </w:rPr>
              <w:t>喷嘴直径：</w:t>
            </w:r>
            <w:r>
              <w:rPr>
                <w:rFonts w:hint="eastAsia"/>
              </w:rPr>
              <w:t xml:space="preserve">0.3mm-3.0mm </w:t>
            </w:r>
            <w:r w:rsidR="00A97E92"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:rsidR="0005631E" w:rsidRDefault="005B0947">
            <w:r>
              <w:rPr>
                <w:rFonts w:hint="eastAsia"/>
              </w:rPr>
              <w:t>输入电压：</w:t>
            </w:r>
            <w:r>
              <w:rPr>
                <w:rFonts w:hint="eastAsia"/>
              </w:rPr>
              <w:t>220V</w:t>
            </w:r>
            <w:r w:rsidR="00A97E92">
              <w:rPr>
                <w:rFonts w:hint="eastAsia"/>
              </w:rPr>
              <w:t>；</w:t>
            </w:r>
          </w:p>
          <w:p w:rsidR="0005631E" w:rsidRDefault="005B0947">
            <w:r>
              <w:rPr>
                <w:rFonts w:hint="eastAsia"/>
              </w:rPr>
              <w:t>功率：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200w</w:t>
            </w:r>
            <w:r w:rsidR="00A97E92">
              <w:rPr>
                <w:rFonts w:hint="eastAsia"/>
              </w:rPr>
              <w:t>；</w:t>
            </w:r>
          </w:p>
          <w:p w:rsidR="0005631E" w:rsidRDefault="005B0947">
            <w:bookmarkStart w:id="0" w:name="_GoBack"/>
            <w:bookmarkEnd w:id="0"/>
            <w:r>
              <w:rPr>
                <w:rFonts w:hint="eastAsia"/>
              </w:rPr>
              <w:t>机器重量：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20kg</w:t>
            </w:r>
            <w:r w:rsidR="00A97E92">
              <w:rPr>
                <w:rFonts w:hint="eastAsia"/>
              </w:rPr>
              <w:t>；</w:t>
            </w:r>
          </w:p>
          <w:p w:rsidR="00A97E92" w:rsidRDefault="00A97E92" w:rsidP="00A97E92">
            <w:r>
              <w:rPr>
                <w:rFonts w:ascii="宋体" w:hAnsi="宋体" w:hint="eastAsia"/>
              </w:rPr>
              <w:t>支持多种原材料使用，可提供多套以上材料打印工艺参数及部分材料制作原始配方，支持自行试验新材料；</w:t>
            </w:r>
          </w:p>
          <w:p w:rsidR="00A97E92" w:rsidRDefault="00A97E92" w:rsidP="00A97E92">
            <w:r>
              <w:rPr>
                <w:rFonts w:ascii="宋体" w:hAnsi="宋体" w:hint="eastAsia"/>
              </w:rPr>
              <w:t>设备打印精度高，支持</w:t>
            </w:r>
            <w:r>
              <w:rPr>
                <w:rFonts w:cs="Calibri" w:hint="eastAsia"/>
              </w:rPr>
              <w:t>0.3mm</w:t>
            </w:r>
            <w:r>
              <w:rPr>
                <w:rFonts w:ascii="宋体" w:hAnsi="宋体" w:hint="eastAsia"/>
              </w:rPr>
              <w:t>打印孔径、</w:t>
            </w:r>
            <w:r>
              <w:rPr>
                <w:rFonts w:cs="Calibri" w:hint="eastAsia"/>
              </w:rPr>
              <w:t>0.1mm</w:t>
            </w:r>
            <w:r>
              <w:rPr>
                <w:rFonts w:ascii="宋体" w:hAnsi="宋体" w:hint="eastAsia"/>
              </w:rPr>
              <w:t>层厚高精度打印，可打印混合材料复杂模型结构成型；</w:t>
            </w:r>
          </w:p>
          <w:p w:rsidR="00A97E92" w:rsidRDefault="00A97E92" w:rsidP="00A97E92">
            <w:r>
              <w:rPr>
                <w:rFonts w:ascii="宋体" w:hAnsi="宋体" w:hint="eastAsia"/>
              </w:rPr>
              <w:t>内置软件智能回抽算法，支持精准控制出料，移位打印不挂流，成型表面无材料残余</w:t>
            </w:r>
            <w:r>
              <w:rPr>
                <w:rFonts w:hint="eastAsia"/>
              </w:rPr>
              <w:t>；</w:t>
            </w:r>
          </w:p>
          <w:p w:rsidR="00A97E92" w:rsidRDefault="00A97E92" w:rsidP="00A97E92">
            <w:pPr>
              <w:rPr>
                <w:rFonts w:hint="eastAsia"/>
              </w:rPr>
            </w:pPr>
            <w:r>
              <w:rPr>
                <w:rFonts w:cs="Calibri" w:hint="eastAsia"/>
              </w:rPr>
              <w:t>PC</w:t>
            </w:r>
            <w:proofErr w:type="gramStart"/>
            <w:r>
              <w:rPr>
                <w:rFonts w:ascii="宋体" w:hAnsi="宋体" w:hint="eastAsia"/>
              </w:rPr>
              <w:t>端可接入控制</w:t>
            </w:r>
            <w:proofErr w:type="gramEnd"/>
            <w:r>
              <w:rPr>
                <w:rFonts w:ascii="宋体" w:hAnsi="宋体" w:hint="eastAsia"/>
              </w:rPr>
              <w:t>打印机，提供配套专业操作软件，可实现实验工艺参数的定向修改，方便教学使用；</w:t>
            </w:r>
          </w:p>
          <w:p w:rsidR="00A97E92" w:rsidRDefault="00A97E92" w:rsidP="00A97E92">
            <w:r>
              <w:rPr>
                <w:rFonts w:ascii="宋体" w:hAnsi="宋体" w:hint="eastAsia"/>
              </w:rPr>
              <w:t>食品认证齐全，可提供食品经营流通许可证、可接触食材零配件打印头、毛刷质检报告以及原材料微生物检测报告。</w:t>
            </w:r>
          </w:p>
          <w:p w:rsidR="0005631E" w:rsidRPr="00A97E92" w:rsidRDefault="0005631E">
            <w:pPr>
              <w:pStyle w:val="null3"/>
              <w:jc w:val="both"/>
              <w:rPr>
                <w:rFonts w:hint="default"/>
                <w:lang w:eastAsia="zh-C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631E" w:rsidRDefault="0005631E">
            <w:pPr>
              <w:pStyle w:val="null3"/>
              <w:ind w:firstLineChars="200" w:firstLine="480"/>
              <w:jc w:val="both"/>
              <w:rPr>
                <w:rFonts w:ascii="仿宋" w:eastAsia="仿宋" w:hAnsi="仿宋" w:cs="仿宋" w:hint="default"/>
                <w:color w:val="000000"/>
                <w:sz w:val="24"/>
              </w:rPr>
            </w:pPr>
          </w:p>
        </w:tc>
      </w:tr>
    </w:tbl>
    <w:p w:rsidR="0005631E" w:rsidRDefault="0005631E">
      <w:pPr>
        <w:jc w:val="center"/>
      </w:pPr>
    </w:p>
    <w:sectPr w:rsidR="0005631E" w:rsidSect="0005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47" w:rsidRDefault="005B0947" w:rsidP="00DF3B38">
      <w:r>
        <w:separator/>
      </w:r>
    </w:p>
  </w:endnote>
  <w:endnote w:type="continuationSeparator" w:id="0">
    <w:p w:rsidR="005B0947" w:rsidRDefault="005B0947" w:rsidP="00DF3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47" w:rsidRDefault="005B0947" w:rsidP="00DF3B38">
      <w:r>
        <w:separator/>
      </w:r>
    </w:p>
  </w:footnote>
  <w:footnote w:type="continuationSeparator" w:id="0">
    <w:p w:rsidR="005B0947" w:rsidRDefault="005B0947" w:rsidP="00DF3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31E"/>
    <w:rsid w:val="0005631E"/>
    <w:rsid w:val="005B0947"/>
    <w:rsid w:val="00A97E92"/>
    <w:rsid w:val="00DF3B38"/>
    <w:rsid w:val="05A46105"/>
    <w:rsid w:val="0D0E3C21"/>
    <w:rsid w:val="0E6F77CB"/>
    <w:rsid w:val="13B64814"/>
    <w:rsid w:val="1B416304"/>
    <w:rsid w:val="20680877"/>
    <w:rsid w:val="21F3507A"/>
    <w:rsid w:val="37C66408"/>
    <w:rsid w:val="3DB70E50"/>
    <w:rsid w:val="460D3638"/>
    <w:rsid w:val="4BA26B59"/>
    <w:rsid w:val="56614859"/>
    <w:rsid w:val="57631706"/>
    <w:rsid w:val="59A50AE2"/>
    <w:rsid w:val="5C0C21BF"/>
    <w:rsid w:val="61F870F3"/>
    <w:rsid w:val="650B4A9A"/>
    <w:rsid w:val="6563000D"/>
    <w:rsid w:val="6DB457D4"/>
    <w:rsid w:val="786C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3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qFormat/>
    <w:rsid w:val="0005631E"/>
    <w:rPr>
      <w:rFonts w:ascii="Calibri" w:eastAsia="宋体" w:hAnsi="Calibri" w:cs="Times New Roman" w:hint="eastAsia"/>
      <w:lang/>
    </w:rPr>
  </w:style>
  <w:style w:type="paragraph" w:styleId="a3">
    <w:name w:val="header"/>
    <w:basedOn w:val="a"/>
    <w:link w:val="Char"/>
    <w:rsid w:val="00DF3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3B38"/>
    <w:rPr>
      <w:kern w:val="2"/>
      <w:sz w:val="18"/>
      <w:szCs w:val="18"/>
    </w:rPr>
  </w:style>
  <w:style w:type="paragraph" w:styleId="a4">
    <w:name w:val="footer"/>
    <w:basedOn w:val="a"/>
    <w:link w:val="Char0"/>
    <w:rsid w:val="00DF3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3B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WYY</cp:lastModifiedBy>
  <cp:revision>2</cp:revision>
  <cp:lastPrinted>2026-02-10T01:11:00Z</cp:lastPrinted>
  <dcterms:created xsi:type="dcterms:W3CDTF">2025-03-25T08:05:00Z</dcterms:created>
  <dcterms:modified xsi:type="dcterms:W3CDTF">2026-02-10T01:25:00Z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824C4A7304AA46BB8ED47EEF9ADFE463</vt:lpwstr>
  </property>
</Properties>
</file>