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ind w:firstLine="482"/>
        <w:jc w:val="left"/>
        <w:rPr>
          <w:rFonts w:hint="eastAsia" w:ascii="仿宋" w:hAnsi="仿宋" w:eastAsia="仿宋" w:cs="仿宋"/>
          <w:b/>
          <w:bCs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</w:rPr>
        <w:t>一、项目概述</w:t>
      </w:r>
    </w:p>
    <w:p>
      <w:pPr>
        <w:pStyle w:val="2"/>
        <w:spacing w:line="360" w:lineRule="auto"/>
        <w:ind w:firstLine="480" w:firstLineChars="200"/>
        <w:rPr>
          <w:rFonts w:hint="eastAsia" w:ascii="仿宋" w:hAnsi="仿宋" w:eastAsia="仿宋" w:cs="仿宋"/>
          <w:bCs w:val="0"/>
          <w:color w:val="auto"/>
          <w:sz w:val="24"/>
        </w:rPr>
      </w:pPr>
      <w:r>
        <w:rPr>
          <w:rFonts w:hint="eastAsia" w:ascii="仿宋" w:hAnsi="仿宋" w:eastAsia="仿宋" w:cs="仿宋"/>
          <w:sz w:val="24"/>
        </w:rPr>
        <w:t>本项目是自贡市精神卫生中心</w:t>
      </w:r>
      <w:r>
        <w:rPr>
          <w:rFonts w:hint="eastAsia" w:ascii="仿宋" w:hAnsi="仿宋" w:eastAsia="仿宋" w:cs="仿宋"/>
          <w:sz w:val="24"/>
          <w:lang w:val="en-US" w:eastAsia="zh-CN"/>
        </w:rPr>
        <w:t>护士鞋</w:t>
      </w:r>
      <w:r>
        <w:rPr>
          <w:rFonts w:hint="eastAsia" w:ascii="仿宋" w:hAnsi="仿宋" w:eastAsia="仿宋" w:cs="仿宋"/>
          <w:sz w:val="24"/>
        </w:rPr>
        <w:t>采购项目。</w:t>
      </w:r>
      <w:r>
        <w:rPr>
          <w:rFonts w:hint="eastAsia" w:ascii="仿宋" w:hAnsi="仿宋" w:eastAsia="仿宋" w:cs="仿宋"/>
          <w:bCs w:val="0"/>
          <w:color w:val="auto"/>
          <w:sz w:val="24"/>
          <w:lang w:val="zh-CN"/>
        </w:rPr>
        <w:t>采购预算为</w:t>
      </w:r>
      <w:r>
        <w:rPr>
          <w:rFonts w:hint="eastAsia" w:ascii="仿宋" w:hAnsi="仿宋" w:eastAsia="仿宋" w:cs="仿宋"/>
          <w:bCs w:val="0"/>
          <w:color w:val="FF0000"/>
          <w:sz w:val="24"/>
          <w:lang w:val="en-US" w:eastAsia="zh-CN"/>
        </w:rPr>
        <w:t>41040</w:t>
      </w:r>
      <w:r>
        <w:rPr>
          <w:rFonts w:hint="eastAsia" w:ascii="仿宋" w:hAnsi="仿宋" w:eastAsia="仿宋" w:cs="仿宋"/>
          <w:bCs w:val="0"/>
          <w:color w:val="FF0000"/>
          <w:sz w:val="24"/>
          <w:lang w:val="zh-CN"/>
        </w:rPr>
        <w:t>元</w:t>
      </w:r>
      <w:r>
        <w:rPr>
          <w:rFonts w:hint="eastAsia" w:ascii="仿宋" w:hAnsi="仿宋" w:eastAsia="仿宋" w:cs="仿宋"/>
          <w:bCs w:val="0"/>
          <w:color w:val="auto"/>
          <w:sz w:val="24"/>
        </w:rPr>
        <w:t>。</w:t>
      </w:r>
    </w:p>
    <w:p>
      <w:pPr>
        <w:pStyle w:val="4"/>
        <w:spacing w:line="360" w:lineRule="auto"/>
        <w:ind w:firstLine="482"/>
        <w:jc w:val="left"/>
        <w:rPr>
          <w:rFonts w:hint="eastAsia" w:ascii="仿宋" w:hAnsi="仿宋" w:eastAsia="仿宋" w:cs="仿宋"/>
          <w:b/>
          <w:bCs/>
          <w:color w:val="auto"/>
          <w:sz w:val="24"/>
        </w:rPr>
      </w:pPr>
      <w:bookmarkStart w:id="0" w:name="_Toc18566"/>
      <w:r>
        <w:rPr>
          <w:rFonts w:hint="eastAsia" w:ascii="仿宋" w:hAnsi="仿宋" w:eastAsia="仿宋" w:cs="仿宋"/>
          <w:b/>
          <w:bCs/>
          <w:color w:val="auto"/>
          <w:sz w:val="24"/>
        </w:rPr>
        <w:t>二、采购内容及技术要求</w:t>
      </w:r>
      <w:bookmarkEnd w:id="0"/>
    </w:p>
    <w:p>
      <w:pPr>
        <w:pStyle w:val="4"/>
        <w:spacing w:line="360" w:lineRule="auto"/>
        <w:ind w:firstLine="482"/>
        <w:jc w:val="left"/>
        <w:rPr>
          <w:rFonts w:hint="eastAsia" w:ascii="仿宋" w:hAnsi="仿宋" w:eastAsia="仿宋" w:cs="仿宋"/>
          <w:b/>
          <w:bCs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</w:rPr>
        <w:t>2.1采购内容（实质性要求）</w:t>
      </w:r>
    </w:p>
    <w:tbl>
      <w:tblPr>
        <w:tblStyle w:val="6"/>
        <w:tblW w:w="8513" w:type="dxa"/>
        <w:jc w:val="center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933"/>
        <w:gridCol w:w="933"/>
        <w:gridCol w:w="2760"/>
        <w:gridCol w:w="3057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名称</w:t>
            </w: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数量</w:t>
            </w:r>
          </w:p>
          <w:p>
            <w:pPr>
              <w:pStyle w:val="8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（双）</w:t>
            </w: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jc w:val="center"/>
              <w:rPr>
                <w:rFonts w:hint="default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单价（元）</w:t>
            </w: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ind w:firstLine="380"/>
              <w:jc w:val="center"/>
              <w:rPr>
                <w:rFonts w:hint="default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样式参考</w:t>
            </w:r>
          </w:p>
        </w:tc>
        <w:tc>
          <w:tcPr>
            <w:tcW w:w="30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ind w:firstLine="38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需求参数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8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ind w:left="480" w:hanging="400" w:hangingChars="20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护士鞋</w:t>
            </w:r>
          </w:p>
        </w:tc>
        <w:tc>
          <w:tcPr>
            <w:tcW w:w="933" w:type="dxa"/>
            <w:tcBorders>
              <w:top w:val="nil"/>
              <w:left w:val="nil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ind w:left="480" w:hanging="400" w:hangingChars="20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570</w:t>
            </w:r>
          </w:p>
        </w:tc>
        <w:tc>
          <w:tcPr>
            <w:tcW w:w="933" w:type="dxa"/>
            <w:tcBorders>
              <w:top w:val="nil"/>
              <w:left w:val="nil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ind w:left="480" w:hanging="400" w:hangingChars="20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8"/>
              <w:jc w:val="both"/>
              <w:rPr>
                <w:rFonts w:hint="default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pStyle w:val="8"/>
              <w:jc w:val="both"/>
              <w:rPr>
                <w:rFonts w:hint="default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pStyle w:val="8"/>
              <w:jc w:val="both"/>
              <w:rPr>
                <w:rFonts w:hint="default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pStyle w:val="8"/>
              <w:jc w:val="both"/>
              <w:rPr>
                <w:rFonts w:hint="default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pStyle w:val="8"/>
              <w:jc w:val="both"/>
              <w:rPr>
                <w:rFonts w:hint="default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pStyle w:val="8"/>
              <w:jc w:val="both"/>
              <w:rPr>
                <w:rFonts w:hint="default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pStyle w:val="8"/>
              <w:jc w:val="both"/>
              <w:rPr>
                <w:rFonts w:hint="default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pStyle w:val="8"/>
              <w:jc w:val="both"/>
              <w:rPr>
                <w:rFonts w:hint="default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pStyle w:val="8"/>
              <w:jc w:val="both"/>
              <w:rPr>
                <w:rFonts w:hint="default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pStyle w:val="8"/>
              <w:jc w:val="both"/>
              <w:rPr>
                <w:rFonts w:hint="default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pStyle w:val="8"/>
              <w:jc w:val="both"/>
              <w:rPr>
                <w:rFonts w:hint="default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pStyle w:val="8"/>
              <w:jc w:val="both"/>
              <w:rPr>
                <w:rFonts w:hint="default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pStyle w:val="8"/>
              <w:jc w:val="both"/>
              <w:rPr>
                <w:rFonts w:hint="default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pStyle w:val="8"/>
              <w:jc w:val="both"/>
              <w:rPr>
                <w:rFonts w:hint="default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  <w:drawing>
                <wp:inline distT="0" distB="0" distL="114300" distR="114300">
                  <wp:extent cx="1609090" cy="1473835"/>
                  <wp:effectExtent l="0" t="0" r="10160" b="12065"/>
                  <wp:docPr id="1" name="图片 1" descr="ebee316ee536558f7d3b4cd7ead13f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bee316ee536558f7d3b4cd7ead13f6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090" cy="147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7" w:type="dxa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both"/>
              <w:textAlignment w:val="auto"/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  <w:t>1、鞋面：厚度1.5mm±0.1mm。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both"/>
              <w:textAlignment w:val="auto"/>
              <w:rPr>
                <w:rFonts w:hint="default" w:ascii="Calibri" w:hAnsi="Calibri" w:eastAsia="宋体" w:cs="Times New Roman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  <w:t>2、鞋面材质：牛皮革。</w:t>
            </w:r>
            <w:r>
              <w:rPr>
                <w:rFonts w:hint="eastAsia" w:ascii="Calibri" w:hAnsi="Calibri" w:eastAsia="宋体" w:cs="Times New Roman"/>
                <w:color w:val="FF0000"/>
                <w:kern w:val="0"/>
                <w:sz w:val="20"/>
                <w:szCs w:val="20"/>
                <w:lang w:val="en-US" w:eastAsia="zh-CN"/>
              </w:rPr>
              <w:t>(提供国家认可的第三方检验（检测）机构出具的检验（检测）报告）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both"/>
              <w:textAlignment w:val="auto"/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  <w:t>3、内里材质：头层猪皮，经抗微生物处理,防菌、防臭、防霉。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  <w:t>4、鞋垫：天然乳胶外贴猪皮内里，吸汗、防臭、高回弹。女款鞋垫厚度6mm±0.5mm，男款鞋垫厚度3mm±0.5mm。脚弓处贴合半月形海绵，增加脚部位支撑,具备良好的减震及吸附透气功能。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  <w:t>5、鞋底：EVA运动鞋底，有效缓冲减震，回弹性能佳。鞋底带有防滑抓地纹理。女款鞋底高度3.5cm±0.1cm, 男款鞋底高度2.5cm±0.1cm。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  <w:t>6、鞋底耐磨性：≤300mm3。</w:t>
            </w:r>
            <w:r>
              <w:rPr>
                <w:rFonts w:hint="eastAsia" w:ascii="Calibri" w:hAnsi="Calibri" w:eastAsia="宋体" w:cs="Times New Roman"/>
                <w:color w:val="FF0000"/>
                <w:kern w:val="0"/>
                <w:sz w:val="20"/>
                <w:szCs w:val="20"/>
                <w:lang w:val="en-US" w:eastAsia="zh-CN"/>
              </w:rPr>
              <w:t>(提供国家认可的第三方检验（检测）机构出具的检验（检测）报告）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  <w:t>7、外底防滑性（前掌）：干态防滑系数≥0.7，湿态防滑系数为≥0.5。</w:t>
            </w:r>
            <w:r>
              <w:rPr>
                <w:rFonts w:hint="eastAsia" w:ascii="Calibri" w:hAnsi="Calibri" w:eastAsia="宋体" w:cs="Times New Roman"/>
                <w:color w:val="FF0000"/>
                <w:kern w:val="0"/>
                <w:sz w:val="20"/>
                <w:szCs w:val="20"/>
                <w:lang w:val="en-US" w:eastAsia="zh-CN"/>
              </w:rPr>
              <w:t>(提供国家认可的第三方检验（检测）机构出具的检验（检测）报告）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  <w:t>8、甲醛含量：直接接触≤30ml/kg,非直接接触≤50ml/kg。</w:t>
            </w:r>
            <w:r>
              <w:rPr>
                <w:rFonts w:hint="eastAsia" w:ascii="Calibri" w:hAnsi="Calibri" w:eastAsia="宋体" w:cs="Times New Roman"/>
                <w:color w:val="FF0000"/>
                <w:kern w:val="0"/>
                <w:sz w:val="20"/>
                <w:szCs w:val="20"/>
                <w:lang w:val="en-US" w:eastAsia="zh-CN"/>
              </w:rPr>
              <w:t>(提供国家认可的第三方检验（检测）机构出具的检验（检测）报告）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color w:val="FF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  <w:t>9、帮底黏合强度：≥1.6N/mm。</w:t>
            </w:r>
            <w:r>
              <w:rPr>
                <w:rFonts w:hint="eastAsia" w:ascii="Calibri" w:hAnsi="Calibri" w:eastAsia="宋体" w:cs="Times New Roman"/>
                <w:color w:val="FF0000"/>
                <w:kern w:val="0"/>
                <w:sz w:val="20"/>
                <w:szCs w:val="20"/>
                <w:lang w:val="en-US" w:eastAsia="zh-CN"/>
              </w:rPr>
              <w:t>(提供国家认可的第三方检验（检测）机构出具的检验（检测）报告）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  <w:t>10、尺码：女款33-42码全码，男款38-46。可根据需要半码定制。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0"/>
                <w:lang w:val="en-US" w:eastAsia="zh-CN"/>
              </w:rPr>
              <w:t>11、男女同款。</w:t>
            </w:r>
          </w:p>
          <w:p>
            <w:pPr>
              <w:pStyle w:val="8"/>
              <w:jc w:val="both"/>
              <w:rPr>
                <w:rFonts w:hint="default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>
      <w:pPr>
        <w:pStyle w:val="4"/>
        <w:spacing w:line="360" w:lineRule="auto"/>
        <w:ind w:firstLine="482"/>
        <w:jc w:val="left"/>
        <w:rPr>
          <w:rFonts w:hint="eastAsia" w:ascii="仿宋" w:hAnsi="仿宋" w:eastAsia="仿宋" w:cs="仿宋"/>
          <w:b/>
          <w:bCs/>
          <w:color w:val="auto"/>
          <w:sz w:val="24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  <w:t>三、服务要求</w:t>
      </w:r>
      <w:r>
        <w:rPr>
          <w:rFonts w:hint="eastAsia" w:ascii="仿宋" w:hAnsi="仿宋" w:eastAsia="仿宋" w:cs="仿宋"/>
          <w:b/>
          <w:bCs/>
          <w:color w:val="auto"/>
          <w:sz w:val="24"/>
        </w:rPr>
        <w:t>（实质性要求）</w:t>
      </w:r>
    </w:p>
    <w:p>
      <w:pPr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</w:t>
      </w:r>
      <w:r>
        <w:rPr>
          <w:rFonts w:hint="eastAsia" w:ascii="仿宋_GB2312" w:eastAsia="仿宋_GB2312"/>
          <w:sz w:val="24"/>
          <w:lang w:val="en-US" w:eastAsia="zh-CN"/>
        </w:rPr>
        <w:t>1</w:t>
      </w:r>
      <w:r>
        <w:rPr>
          <w:rFonts w:hint="eastAsia" w:ascii="仿宋_GB2312" w:eastAsia="仿宋_GB2312"/>
          <w:sz w:val="24"/>
        </w:rPr>
        <w:t>.供应商须保证提供</w:t>
      </w:r>
      <w:r>
        <w:rPr>
          <w:rFonts w:hint="eastAsia" w:ascii="仿宋_GB2312" w:hAnsi="Times New Roman" w:eastAsia="仿宋_GB2312" w:cs="Times New Roman"/>
          <w:sz w:val="24"/>
        </w:rPr>
        <w:t>的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所有货品</w:t>
      </w:r>
      <w:r>
        <w:rPr>
          <w:rFonts w:hint="eastAsia" w:ascii="仿宋_GB2312" w:hAnsi="Times New Roman" w:eastAsia="仿宋_GB2312" w:cs="Times New Roman"/>
          <w:sz w:val="24"/>
        </w:rPr>
        <w:t>是全新的</w:t>
      </w:r>
      <w:r>
        <w:rPr>
          <w:rFonts w:hint="eastAsia" w:ascii="仿宋_GB2312" w:eastAsia="仿宋_GB2312"/>
          <w:sz w:val="24"/>
        </w:rPr>
        <w:t>、未使用过的，并完全符合国家、行业规定的质量、规格和性能要求等技术标准。</w:t>
      </w:r>
    </w:p>
    <w:p>
      <w:pPr>
        <w:spacing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   </w:t>
      </w:r>
      <w:r>
        <w:rPr>
          <w:rFonts w:hint="eastAsia" w:ascii="仿宋_GB2312" w:eastAsia="仿宋_GB2312"/>
          <w:sz w:val="24"/>
          <w:lang w:val="en-US" w:eastAsia="zh-CN"/>
        </w:rPr>
        <w:t>2</w:t>
      </w:r>
      <w:r>
        <w:rPr>
          <w:rFonts w:hint="eastAsia" w:ascii="仿宋_GB2312" w:eastAsia="仿宋_GB2312"/>
          <w:sz w:val="24"/>
        </w:rPr>
        <w:t>.执行“三包”（包修、包换、包退）服务并负担由此产生的所有费用、承担各种责任和损失。</w:t>
      </w:r>
    </w:p>
    <w:p>
      <w:pPr>
        <w:spacing w:line="360" w:lineRule="auto"/>
        <w:ind w:firstLine="480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_GB2312" w:eastAsia="仿宋_GB2312"/>
          <w:color w:val="FF0000"/>
          <w:sz w:val="24"/>
          <w:lang w:val="en-US" w:eastAsia="zh-CN"/>
        </w:rPr>
        <w:t>3</w:t>
      </w:r>
      <w:r>
        <w:rPr>
          <w:rFonts w:hint="eastAsia" w:ascii="仿宋_GB2312" w:eastAsia="仿宋_GB2312"/>
          <w:color w:val="FF0000"/>
          <w:sz w:val="24"/>
        </w:rPr>
        <w:t>.质保期：</w:t>
      </w:r>
      <w:r>
        <w:rPr>
          <w:rFonts w:hint="eastAsia" w:ascii="仿宋_GB2312" w:hAnsi="Times New Roman" w:eastAsia="仿宋_GB2312" w:cs="Times New Roman"/>
          <w:color w:val="FF0000"/>
          <w:sz w:val="24"/>
          <w:lang w:val="en-US" w:eastAsia="zh-CN"/>
        </w:rPr>
        <w:t>质保期≥1年</w:t>
      </w:r>
      <w:r>
        <w:rPr>
          <w:rFonts w:hint="eastAsia" w:ascii="仿宋" w:hAnsi="仿宋" w:eastAsia="仿宋" w:cs="仿宋"/>
          <w:color w:val="FF0000"/>
          <w:sz w:val="24"/>
        </w:rPr>
        <w:t>（自验收合格之日起算）</w:t>
      </w:r>
      <w:r>
        <w:rPr>
          <w:rFonts w:hint="eastAsia" w:ascii="仿宋" w:hAnsi="仿宋" w:eastAsia="仿宋" w:cs="仿宋"/>
          <w:color w:val="FF0000"/>
          <w:sz w:val="24"/>
          <w:lang w:eastAsia="zh-CN"/>
        </w:rPr>
        <w:t>。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auto"/>
          <w:sz w:val="24"/>
        </w:rPr>
        <w:t>、商务要求（实质性要求）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4"/>
          <w:szCs w:val="28"/>
        </w:rPr>
        <w:t>1、</w:t>
      </w:r>
      <w:r>
        <w:rPr>
          <w:rFonts w:hint="eastAsia" w:ascii="仿宋" w:hAnsi="仿宋" w:eastAsia="仿宋" w:cs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签订合同日期：成交通知书发出之日起</w:t>
      </w:r>
      <w:r>
        <w:rPr>
          <w:rFonts w:hint="eastAsia" w:ascii="仿宋" w:hAnsi="仿宋" w:eastAsia="仿宋" w:cs="仿宋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 w:cs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日内签订合同。 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2、交货时间：签订合同后</w:t>
      </w:r>
      <w:r>
        <w:rPr>
          <w:rFonts w:hint="eastAsia" w:ascii="仿宋" w:hAnsi="仿宋" w:eastAsia="仿宋" w:cs="仿宋"/>
          <w:color w:val="000000" w:themeColor="text1"/>
          <w:sz w:val="24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24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个日历天内完成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交付</w:t>
      </w:r>
      <w:r>
        <w:rPr>
          <w:rFonts w:hint="eastAsia" w:ascii="仿宋" w:hAnsi="仿宋" w:eastAsia="仿宋" w:cs="仿宋"/>
          <w:sz w:val="24"/>
          <w:szCs w:val="28"/>
        </w:rPr>
        <w:t>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 xml:space="preserve">3、履约地点：采购人指点地点。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color w:val="FF0000"/>
          <w:sz w:val="24"/>
          <w:szCs w:val="28"/>
        </w:rPr>
        <w:t>4、付款方式：</w:t>
      </w:r>
      <w:r>
        <w:rPr>
          <w:rFonts w:hint="eastAsia" w:ascii="仿宋" w:hAnsi="仿宋" w:eastAsia="仿宋" w:cs="仿宋"/>
          <w:sz w:val="24"/>
          <w:szCs w:val="28"/>
        </w:rPr>
        <w:t>合同签订后收到发票10日内，支付合同总金额的40.00%，最终验收合格后10日内支付合同总金额的50.00%:，验收合格正常使用一年后10日内，支付合同总全额的10.00%。</w:t>
      </w:r>
    </w:p>
    <w:p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5、质量标准：达到国家现行质量验收规范合格标准。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50271"/>
    <w:rsid w:val="054F64D5"/>
    <w:rsid w:val="0BF815CE"/>
    <w:rsid w:val="10461EAA"/>
    <w:rsid w:val="121F0548"/>
    <w:rsid w:val="15D542F0"/>
    <w:rsid w:val="18503462"/>
    <w:rsid w:val="1BB0027C"/>
    <w:rsid w:val="22F52CEF"/>
    <w:rsid w:val="25D76F35"/>
    <w:rsid w:val="26C03881"/>
    <w:rsid w:val="34950271"/>
    <w:rsid w:val="37B25C6C"/>
    <w:rsid w:val="389C19FE"/>
    <w:rsid w:val="4A27795D"/>
    <w:rsid w:val="52686812"/>
    <w:rsid w:val="553C61F3"/>
    <w:rsid w:val="5B484B29"/>
    <w:rsid w:val="5C453324"/>
    <w:rsid w:val="69920441"/>
    <w:rsid w:val="76BC2659"/>
    <w:rsid w:val="773109EF"/>
    <w:rsid w:val="7B6B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left"/>
    </w:pPr>
    <w:rPr>
      <w:bCs/>
      <w:sz w:val="18"/>
    </w:rPr>
  </w:style>
  <w:style w:type="paragraph" w:styleId="3">
    <w:name w:val="Plain Text"/>
    <w:basedOn w:val="1"/>
    <w:next w:val="4"/>
    <w:qFormat/>
    <w:uiPriority w:val="0"/>
    <w:pPr>
      <w:autoSpaceDE w:val="0"/>
      <w:autoSpaceDN w:val="0"/>
      <w:adjustRightInd w:val="0"/>
    </w:pPr>
    <w:rPr>
      <w:rFonts w:ascii="宋体" w:hAnsi="Tms Rmn"/>
      <w:kern w:val="0"/>
      <w:szCs w:val="20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index 5"/>
    <w:basedOn w:val="1"/>
    <w:next w:val="1"/>
    <w:qFormat/>
    <w:uiPriority w:val="99"/>
    <w:pPr>
      <w:ind w:left="1680"/>
    </w:pPr>
    <w:rPr>
      <w:szCs w:val="22"/>
    </w:rPr>
  </w:style>
  <w:style w:type="paragraph" w:customStyle="1" w:styleId="8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2025-06-23T01:06:00Z</dcterms:created>
  <dc:creator>HDY</dc:creator>
  <cp:lastModifiedBy>Administrator</cp:lastModifiedBy>
  <dcterms:modified xsi:type="dcterms:W3CDTF">2026-07-06T06:48:29Z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3232A4F2D2524BEFADE6623881CFF829</vt:lpwstr>
  </property>
</Properties>
</file>